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A5CF" w14:textId="77777777" w:rsidR="00045222" w:rsidRPr="006642DA" w:rsidRDefault="00000000">
      <w:pPr>
        <w:pStyle w:val="Overskrift1"/>
        <w:rPr>
          <w:lang w:val="nb-NO"/>
        </w:rPr>
      </w:pPr>
      <w:r w:rsidRPr="006642DA">
        <w:rPr>
          <w:lang w:val="nb-NO"/>
        </w:rPr>
        <w:t>Vurderingsskjema – Presentasjon om religion (KRLE og norsk muntlig)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5222" w14:paraId="3FE21443" w14:textId="77777777">
        <w:tc>
          <w:tcPr>
            <w:tcW w:w="2160" w:type="dxa"/>
          </w:tcPr>
          <w:p w14:paraId="27DFCA6C" w14:textId="77777777" w:rsidR="00045222" w:rsidRDefault="00000000">
            <w:proofErr w:type="spellStart"/>
            <w:r>
              <w:t>Vurderingsområde</w:t>
            </w:r>
            <w:proofErr w:type="spellEnd"/>
          </w:p>
        </w:tc>
        <w:tc>
          <w:tcPr>
            <w:tcW w:w="2160" w:type="dxa"/>
          </w:tcPr>
          <w:p w14:paraId="4F654B01" w14:textId="77777777" w:rsidR="00045222" w:rsidRDefault="00000000">
            <w:r>
              <w:t>Lav måloppnåelse</w:t>
            </w:r>
          </w:p>
        </w:tc>
        <w:tc>
          <w:tcPr>
            <w:tcW w:w="2160" w:type="dxa"/>
          </w:tcPr>
          <w:p w14:paraId="7BFB40EC" w14:textId="77777777" w:rsidR="00045222" w:rsidRDefault="00000000">
            <w:r>
              <w:t>Middels måloppnåelse</w:t>
            </w:r>
          </w:p>
        </w:tc>
        <w:tc>
          <w:tcPr>
            <w:tcW w:w="2160" w:type="dxa"/>
          </w:tcPr>
          <w:p w14:paraId="70F69C96" w14:textId="77777777" w:rsidR="00045222" w:rsidRDefault="00000000">
            <w:r>
              <w:t>Høy måloppnåelse</w:t>
            </w:r>
          </w:p>
        </w:tc>
      </w:tr>
      <w:tr w:rsidR="00045222" w:rsidRPr="00067139" w14:paraId="097D0C2F" w14:textId="77777777">
        <w:tc>
          <w:tcPr>
            <w:tcW w:w="2160" w:type="dxa"/>
          </w:tcPr>
          <w:p w14:paraId="5F302C39" w14:textId="77777777" w:rsidR="00045222" w:rsidRDefault="00000000">
            <w:r>
              <w:t>Fagkunnskap om valgt religion</w:t>
            </w:r>
          </w:p>
        </w:tc>
        <w:tc>
          <w:tcPr>
            <w:tcW w:w="2160" w:type="dxa"/>
          </w:tcPr>
          <w:p w14:paraId="561D7766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Viser enkel kunnskap om religionen. Har med noen sentrale fakta, men forklarer lite.</w:t>
            </w:r>
          </w:p>
        </w:tc>
        <w:tc>
          <w:tcPr>
            <w:tcW w:w="2160" w:type="dxa"/>
          </w:tcPr>
          <w:p w14:paraId="437A6516" w14:textId="5F700370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Viser god kunnskap om religionen. Forklarer</w:t>
            </w:r>
            <w:r w:rsidR="006642DA" w:rsidRPr="006642DA">
              <w:rPr>
                <w:lang w:val="nb-NO"/>
              </w:rPr>
              <w:t xml:space="preserve"> for eksemp</w:t>
            </w:r>
            <w:r w:rsidR="006642DA">
              <w:rPr>
                <w:lang w:val="nb-NO"/>
              </w:rPr>
              <w:t>el</w:t>
            </w:r>
            <w:r w:rsidRPr="006642DA">
              <w:rPr>
                <w:lang w:val="nb-NO"/>
              </w:rPr>
              <w:t xml:space="preserve"> flere sentrale sider ved tro, praksis og tradisjoner.</w:t>
            </w:r>
            <w:r w:rsidR="006642DA">
              <w:rPr>
                <w:lang w:val="nb-NO"/>
              </w:rPr>
              <w:t xml:space="preserve"> Viser kompetanse også om andre religioner. </w:t>
            </w:r>
          </w:p>
        </w:tc>
        <w:tc>
          <w:tcPr>
            <w:tcW w:w="2160" w:type="dxa"/>
          </w:tcPr>
          <w:p w14:paraId="4984DF73" w14:textId="68D7FB0D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Viser svært god og sikker kunnskap. Forklarer og utdyper sentrale sider ved religionen på en nyansert måte.</w:t>
            </w:r>
            <w:r w:rsidR="006642DA">
              <w:rPr>
                <w:lang w:val="nb-NO"/>
              </w:rPr>
              <w:t xml:space="preserve"> Viser kompetanse også fra andre religioner ved å vise til forskjellige eksempler og drøfte forskjeller og likheter mellom disse. </w:t>
            </w:r>
          </w:p>
        </w:tc>
      </w:tr>
      <w:tr w:rsidR="00045222" w:rsidRPr="00067139" w14:paraId="6B5464CE" w14:textId="77777777">
        <w:tc>
          <w:tcPr>
            <w:tcW w:w="2160" w:type="dxa"/>
          </w:tcPr>
          <w:p w14:paraId="1D490C8A" w14:textId="77777777" w:rsidR="00045222" w:rsidRDefault="00000000">
            <w:proofErr w:type="spellStart"/>
            <w:r>
              <w:t>Problemstilling</w:t>
            </w:r>
            <w:proofErr w:type="spellEnd"/>
          </w:p>
        </w:tc>
        <w:tc>
          <w:tcPr>
            <w:tcW w:w="2160" w:type="dxa"/>
          </w:tcPr>
          <w:p w14:paraId="1672DD15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Problemstillingen er uklar eller besvares bare delvis.</w:t>
            </w:r>
          </w:p>
        </w:tc>
        <w:tc>
          <w:tcPr>
            <w:tcW w:w="2160" w:type="dxa"/>
          </w:tcPr>
          <w:p w14:paraId="4F982507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Problemstillingen er tydelig og blir besvart gjennom presentasjonen.</w:t>
            </w:r>
          </w:p>
        </w:tc>
        <w:tc>
          <w:tcPr>
            <w:tcW w:w="2160" w:type="dxa"/>
          </w:tcPr>
          <w:p w14:paraId="1AD15270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Problemstillingen er tydelig, relevant og drøftes grundig gjennom hele presentasjonen.</w:t>
            </w:r>
          </w:p>
        </w:tc>
      </w:tr>
      <w:tr w:rsidR="00045222" w:rsidRPr="00067139" w14:paraId="4924095F" w14:textId="77777777">
        <w:tc>
          <w:tcPr>
            <w:tcW w:w="2160" w:type="dxa"/>
          </w:tcPr>
          <w:p w14:paraId="36A9D8E4" w14:textId="77777777" w:rsidR="00045222" w:rsidRDefault="00000000">
            <w:proofErr w:type="spellStart"/>
            <w:r>
              <w:t>Refleksjon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drøfting</w:t>
            </w:r>
            <w:proofErr w:type="spellEnd"/>
          </w:p>
        </w:tc>
        <w:tc>
          <w:tcPr>
            <w:tcW w:w="2160" w:type="dxa"/>
          </w:tcPr>
          <w:p w14:paraId="2CF26D4F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Beskriver mest fakta. Lite egne tanker eller refleksjoner.</w:t>
            </w:r>
          </w:p>
        </w:tc>
        <w:tc>
          <w:tcPr>
            <w:tcW w:w="2160" w:type="dxa"/>
          </w:tcPr>
          <w:p w14:paraId="6B58384D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Viser refleksjon ved å forklare ulike synspunkter og konsekvenser.</w:t>
            </w:r>
          </w:p>
        </w:tc>
        <w:tc>
          <w:tcPr>
            <w:tcW w:w="2160" w:type="dxa"/>
          </w:tcPr>
          <w:p w14:paraId="3274E28D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Drøfter temaet grundig ved å se saken fra flere perspektiver og trekke egne begrunnede konklusjoner.</w:t>
            </w:r>
          </w:p>
        </w:tc>
      </w:tr>
      <w:tr w:rsidR="00045222" w:rsidRPr="00067139" w14:paraId="55CA6F69" w14:textId="77777777">
        <w:tc>
          <w:tcPr>
            <w:tcW w:w="2160" w:type="dxa"/>
          </w:tcPr>
          <w:p w14:paraId="06886CAA" w14:textId="77777777" w:rsidR="00045222" w:rsidRDefault="00000000">
            <w:r>
              <w:t xml:space="preserve">Bruk av </w:t>
            </w:r>
            <w:proofErr w:type="spellStart"/>
            <w:r>
              <w:t>fagbegreper</w:t>
            </w:r>
            <w:proofErr w:type="spellEnd"/>
          </w:p>
        </w:tc>
        <w:tc>
          <w:tcPr>
            <w:tcW w:w="2160" w:type="dxa"/>
          </w:tcPr>
          <w:p w14:paraId="3ABD5F7E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noen få fagbegreper, men med varierende presisjon.</w:t>
            </w:r>
          </w:p>
        </w:tc>
        <w:tc>
          <w:tcPr>
            <w:tcW w:w="2160" w:type="dxa"/>
          </w:tcPr>
          <w:p w14:paraId="0E054549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relevante fagbegreper riktig i presentasjonen.</w:t>
            </w:r>
          </w:p>
        </w:tc>
        <w:tc>
          <w:tcPr>
            <w:tcW w:w="2160" w:type="dxa"/>
          </w:tcPr>
          <w:p w14:paraId="7B3FB332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fagbegreper sikkert, variert og naturlig gjennom hele presentasjonen.</w:t>
            </w:r>
          </w:p>
        </w:tc>
      </w:tr>
      <w:tr w:rsidR="00045222" w:rsidRPr="00067139" w14:paraId="37E5902E" w14:textId="77777777">
        <w:tc>
          <w:tcPr>
            <w:tcW w:w="2160" w:type="dxa"/>
          </w:tcPr>
          <w:p w14:paraId="5220FEDD" w14:textId="77777777" w:rsidR="00045222" w:rsidRDefault="00000000">
            <w:proofErr w:type="spellStart"/>
            <w:r>
              <w:t>Kildebruk</w:t>
            </w:r>
            <w:proofErr w:type="spellEnd"/>
          </w:p>
        </w:tc>
        <w:tc>
          <w:tcPr>
            <w:tcW w:w="2160" w:type="dxa"/>
          </w:tcPr>
          <w:p w14:paraId="56DE3774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få eller uklare kilder.</w:t>
            </w:r>
          </w:p>
        </w:tc>
        <w:tc>
          <w:tcPr>
            <w:tcW w:w="2160" w:type="dxa"/>
          </w:tcPr>
          <w:p w14:paraId="26024ECF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relevante kilder og oppgir dem på en enkel måte.</w:t>
            </w:r>
          </w:p>
        </w:tc>
        <w:tc>
          <w:tcPr>
            <w:tcW w:w="2160" w:type="dxa"/>
          </w:tcPr>
          <w:p w14:paraId="419623BB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Bruker flere pålitelige kilder og viser evne til å vurdere informasjon kritisk.</w:t>
            </w:r>
          </w:p>
        </w:tc>
      </w:tr>
      <w:tr w:rsidR="00045222" w:rsidRPr="00067139" w14:paraId="03555C70" w14:textId="77777777">
        <w:tc>
          <w:tcPr>
            <w:tcW w:w="2160" w:type="dxa"/>
          </w:tcPr>
          <w:p w14:paraId="7CD906FB" w14:textId="77777777" w:rsidR="00045222" w:rsidRDefault="00000000"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oppbygging</w:t>
            </w:r>
            <w:proofErr w:type="spellEnd"/>
          </w:p>
        </w:tc>
        <w:tc>
          <w:tcPr>
            <w:tcW w:w="2160" w:type="dxa"/>
          </w:tcPr>
          <w:p w14:paraId="2CEDB5F5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Presentasjonen er vanskelig å følge.</w:t>
            </w:r>
          </w:p>
        </w:tc>
        <w:tc>
          <w:tcPr>
            <w:tcW w:w="2160" w:type="dxa"/>
          </w:tcPr>
          <w:p w14:paraId="366A4BB3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Presentasjonen har en tydelig innledning, hoveddel og avslutning.</w:t>
            </w:r>
          </w:p>
        </w:tc>
        <w:tc>
          <w:tcPr>
            <w:tcW w:w="2160" w:type="dxa"/>
          </w:tcPr>
          <w:p w14:paraId="26E6E7BF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Presentasjonen er svært godt strukturert og har en tydelig rød tråd.</w:t>
            </w:r>
          </w:p>
        </w:tc>
      </w:tr>
      <w:tr w:rsidR="00045222" w:rsidRPr="00067139" w14:paraId="575624DD" w14:textId="77777777">
        <w:tc>
          <w:tcPr>
            <w:tcW w:w="2160" w:type="dxa"/>
          </w:tcPr>
          <w:p w14:paraId="7CC7E430" w14:textId="77777777" w:rsidR="00045222" w:rsidRDefault="00000000">
            <w:proofErr w:type="spellStart"/>
            <w:r>
              <w:t>Muntlige</w:t>
            </w:r>
            <w:proofErr w:type="spellEnd"/>
            <w:r>
              <w:t xml:space="preserve"> </w:t>
            </w:r>
            <w:proofErr w:type="spellStart"/>
            <w:r>
              <w:t>ferdigheter</w:t>
            </w:r>
            <w:proofErr w:type="spellEnd"/>
          </w:p>
        </w:tc>
        <w:tc>
          <w:tcPr>
            <w:tcW w:w="2160" w:type="dxa"/>
          </w:tcPr>
          <w:p w14:paraId="1B8A0BCA" w14:textId="77777777" w:rsidR="00045222" w:rsidRDefault="00000000">
            <w:r w:rsidRPr="006642DA">
              <w:rPr>
                <w:lang w:val="nb-NO"/>
              </w:rPr>
              <w:t xml:space="preserve">Leser mye fra manus eller skjerm. </w:t>
            </w:r>
            <w:proofErr w:type="spellStart"/>
            <w:r>
              <w:t>Begrenset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med </w:t>
            </w:r>
            <w:proofErr w:type="spellStart"/>
            <w:r>
              <w:t>publikum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19F302A7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Snakker stort sett fritt og har kontakt med publikum.</w:t>
            </w:r>
          </w:p>
        </w:tc>
        <w:tc>
          <w:tcPr>
            <w:tcW w:w="2160" w:type="dxa"/>
          </w:tcPr>
          <w:p w14:paraId="1AB971F9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 xml:space="preserve">Snakker fritt, engasjerer publikum og bruker stemmen bevisst og </w:t>
            </w:r>
            <w:r w:rsidRPr="006642DA">
              <w:rPr>
                <w:lang w:val="nb-NO"/>
              </w:rPr>
              <w:lastRenderedPageBreak/>
              <w:t>variert.</w:t>
            </w:r>
          </w:p>
        </w:tc>
      </w:tr>
      <w:tr w:rsidR="00045222" w:rsidRPr="00067139" w14:paraId="582CAB61" w14:textId="77777777">
        <w:tc>
          <w:tcPr>
            <w:tcW w:w="2160" w:type="dxa"/>
          </w:tcPr>
          <w:p w14:paraId="1ED11019" w14:textId="77777777" w:rsidR="00045222" w:rsidRDefault="00000000">
            <w:proofErr w:type="spellStart"/>
            <w:r>
              <w:lastRenderedPageBreak/>
              <w:t>Visuelle</w:t>
            </w:r>
            <w:proofErr w:type="spellEnd"/>
            <w:r>
              <w:t xml:space="preserve"> </w:t>
            </w:r>
            <w:proofErr w:type="spellStart"/>
            <w:r>
              <w:t>hjelpemidler</w:t>
            </w:r>
            <w:proofErr w:type="spellEnd"/>
          </w:p>
        </w:tc>
        <w:tc>
          <w:tcPr>
            <w:tcW w:w="2160" w:type="dxa"/>
          </w:tcPr>
          <w:p w14:paraId="55635271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Hjelpemidlene støtter presentasjonen i liten grad.</w:t>
            </w:r>
          </w:p>
        </w:tc>
        <w:tc>
          <w:tcPr>
            <w:tcW w:w="2160" w:type="dxa"/>
          </w:tcPr>
          <w:p w14:paraId="5E5E9E34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Hjelpemidlene støtter innholdet og er oversiktlige.</w:t>
            </w:r>
          </w:p>
        </w:tc>
        <w:tc>
          <w:tcPr>
            <w:tcW w:w="2160" w:type="dxa"/>
          </w:tcPr>
          <w:p w14:paraId="6EE812F8" w14:textId="77777777" w:rsidR="00045222" w:rsidRPr="006642DA" w:rsidRDefault="00000000">
            <w:pPr>
              <w:rPr>
                <w:lang w:val="nb-NO"/>
              </w:rPr>
            </w:pPr>
            <w:r w:rsidRPr="006642DA">
              <w:rPr>
                <w:lang w:val="nb-NO"/>
              </w:rPr>
              <w:t>Hjelpemidlene er gjennomarbeidede og bidrar til å styrke budskapet.</w:t>
            </w:r>
          </w:p>
        </w:tc>
      </w:tr>
    </w:tbl>
    <w:p w14:paraId="03459580" w14:textId="7F841237" w:rsidR="00045222" w:rsidRPr="006642DA" w:rsidRDefault="00045222">
      <w:pPr>
        <w:rPr>
          <w:lang w:val="nb-NO"/>
        </w:rPr>
      </w:pPr>
    </w:p>
    <w:sectPr w:rsidR="00045222" w:rsidRPr="006642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8987096">
    <w:abstractNumId w:val="8"/>
  </w:num>
  <w:num w:numId="2" w16cid:durableId="1450777491">
    <w:abstractNumId w:val="6"/>
  </w:num>
  <w:num w:numId="3" w16cid:durableId="486896413">
    <w:abstractNumId w:val="5"/>
  </w:num>
  <w:num w:numId="4" w16cid:durableId="1514950109">
    <w:abstractNumId w:val="4"/>
  </w:num>
  <w:num w:numId="5" w16cid:durableId="48694122">
    <w:abstractNumId w:val="7"/>
  </w:num>
  <w:num w:numId="6" w16cid:durableId="1685665586">
    <w:abstractNumId w:val="3"/>
  </w:num>
  <w:num w:numId="7" w16cid:durableId="2008360781">
    <w:abstractNumId w:val="2"/>
  </w:num>
  <w:num w:numId="8" w16cid:durableId="1891961267">
    <w:abstractNumId w:val="1"/>
  </w:num>
  <w:num w:numId="9" w16cid:durableId="17894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222"/>
    <w:rsid w:val="0006063C"/>
    <w:rsid w:val="00067139"/>
    <w:rsid w:val="0015074B"/>
    <w:rsid w:val="0029639D"/>
    <w:rsid w:val="00326F90"/>
    <w:rsid w:val="003E0C5E"/>
    <w:rsid w:val="005B445B"/>
    <w:rsid w:val="006642DA"/>
    <w:rsid w:val="00AA1D8D"/>
    <w:rsid w:val="00B47730"/>
    <w:rsid w:val="00CB0664"/>
    <w:rsid w:val="00EC76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9E983"/>
  <w14:defaultImageDpi w14:val="300"/>
  <w15:docId w15:val="{2FF1D34D-65FE-4975-A9EE-E77C8A04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 Jørvum</cp:lastModifiedBy>
  <cp:revision>3</cp:revision>
  <dcterms:created xsi:type="dcterms:W3CDTF">2026-06-01T11:24:00Z</dcterms:created>
  <dcterms:modified xsi:type="dcterms:W3CDTF">2026-06-01T11:31:00Z</dcterms:modified>
  <cp:category/>
</cp:coreProperties>
</file>